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用火、用电消防安全管理制度</w:t>
      </w:r>
    </w:p>
    <w:p>
      <w:pPr>
        <w:spacing w:line="0" w:lineRule="atLeast"/>
        <w:ind w:firstLine="549" w:firstLineChars="196"/>
        <w:jc w:val="left"/>
        <w:rPr>
          <w:rFonts w:ascii="宋体" w:hAnsi="宋体"/>
          <w:sz w:val="28"/>
          <w:szCs w:val="28"/>
        </w:rPr>
      </w:pPr>
    </w:p>
    <w:p>
      <w:pPr>
        <w:spacing w:line="0" w:lineRule="atLeast"/>
        <w:ind w:firstLine="549" w:firstLineChars="196"/>
        <w:jc w:val="left"/>
        <w:rPr>
          <w:rFonts w:ascii="宋体" w:hAnsi="宋体"/>
          <w:sz w:val="28"/>
          <w:szCs w:val="28"/>
        </w:rPr>
      </w:pPr>
    </w:p>
    <w:p>
      <w:pPr>
        <w:spacing w:line="0" w:lineRule="atLeast"/>
        <w:ind w:firstLine="549" w:firstLineChars="196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为了确保全院广大师生的生命财产安全，使学院工作井然有序，特制订用火、用电消防安全管理制度，具体如下：</w:t>
      </w:r>
    </w:p>
    <w:p>
      <w:pPr>
        <w:spacing w:line="0" w:lineRule="atLeast"/>
        <w:ind w:firstLine="57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一、经常组织有关人员按照有关电力技术要求规范的规定，定期对电器设备、开关、线路和照明灯具、应急灯具等进行检查，凡不符合安全要求的及时维修或更换。</w:t>
      </w:r>
    </w:p>
    <w:p>
      <w:pPr>
        <w:spacing w:line="0" w:lineRule="atLeast"/>
        <w:ind w:firstLine="57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二、根据火灾“四大”原则，用火工作执行一级、二级用火工作票制度，任何部门在消防重点部位进行用火作业时，必须到学院到保卫处审批，办理临时用火证，方可用火作业。</w:t>
      </w:r>
    </w:p>
    <w:p>
      <w:pPr>
        <w:spacing w:line="0" w:lineRule="atLeast"/>
        <w:ind w:firstLine="57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三、所有高层建筑内动用火作业时，必须持有用火证，并配有相应足够的消防器材，采取安全的防火措施，做好用火准备。</w:t>
      </w:r>
    </w:p>
    <w:p>
      <w:pPr>
        <w:spacing w:line="0" w:lineRule="atLeast"/>
        <w:ind w:firstLine="57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严禁在建筑物内焚烧物品、燃放烟火爆竹。</w:t>
      </w:r>
    </w:p>
    <w:p>
      <w:pPr>
        <w:spacing w:line="0" w:lineRule="atLeast"/>
        <w:ind w:firstLine="57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五、大风天严禁燃烧杂物、动用明火或进行电焊等操作。</w:t>
      </w:r>
    </w:p>
    <w:p>
      <w:pPr>
        <w:spacing w:line="0" w:lineRule="atLeast"/>
        <w:ind w:firstLine="57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六、遵守燃气安全使用规定，经常检查炉具，严禁擅自拆、改、装燃气设施和用具。</w:t>
      </w:r>
    </w:p>
    <w:p>
      <w:pPr>
        <w:spacing w:line="0" w:lineRule="atLeast"/>
        <w:ind w:firstLine="57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七、不得将带有火种的杂物倒入垃圾道、桶内，严禁在垃圾道、桶内烧垃圾。</w:t>
      </w:r>
    </w:p>
    <w:p>
      <w:pPr>
        <w:spacing w:line="0" w:lineRule="atLeast"/>
        <w:ind w:firstLine="57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八、进行室内改造、装修时，存放汽油、酒精、香蕉水等易燃物品，不得超过0.5公斤。</w:t>
      </w:r>
    </w:p>
    <w:p>
      <w:pPr>
        <w:spacing w:line="0" w:lineRule="atLeast"/>
        <w:ind w:firstLine="57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九、进行室内改造、装修时，必须严格执行有关防火安全规定，不得使用依然有毒材料。</w:t>
      </w:r>
    </w:p>
    <w:p>
      <w:pPr>
        <w:spacing w:line="0" w:lineRule="atLeast"/>
        <w:ind w:firstLine="57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十、楼梯、走廊和安全出口等部位应当保持畅通无阻，不得擅自封闭、不得堆放物品。</w:t>
      </w:r>
    </w:p>
    <w:p>
      <w:pPr>
        <w:spacing w:line="0" w:lineRule="atLeast"/>
        <w:ind w:firstLine="57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十一、学习消防常识，掌握灭火口的使用方法及简易的灭火方法，发生火灾时及时报警积极扑救。</w:t>
      </w:r>
    </w:p>
    <w:p>
      <w:pPr>
        <w:spacing w:line="0" w:lineRule="atLeast"/>
        <w:ind w:firstLine="57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十二、发现他人违章用火、用电，要及时劝阻、制止，并向学院保卫部门报告。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altName w:val="微软雅黑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微软雅黑">
    <w:panose1 w:val="020B0503020204020204"/>
    <w:charset w:val="86"/>
    <w:family w:val="decorative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ingLiU">
    <w:panose1 w:val="02020309000000000000"/>
    <w:charset w:val="88"/>
    <w:family w:val="auto"/>
    <w:pitch w:val="default"/>
    <w:sig w:usb0="00000003" w:usb1="082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08F"/>
    <w:rsid w:val="003E0BE2"/>
    <w:rsid w:val="00670D15"/>
    <w:rsid w:val="0071008F"/>
    <w:rsid w:val="00805345"/>
    <w:rsid w:val="008C51A5"/>
    <w:rsid w:val="009F4EE2"/>
    <w:rsid w:val="00A16702"/>
    <w:rsid w:val="00BF4B59"/>
    <w:rsid w:val="00EF7440"/>
    <w:rsid w:val="537631C2"/>
    <w:rsid w:val="74314F3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ccsunjin</Company>
  <Pages>1</Pages>
  <Words>88</Words>
  <Characters>507</Characters>
  <Lines>4</Lines>
  <Paragraphs>1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2013-05-31T03:15:00Z</dcterms:created>
  <dc:creator>微软用户</dc:creator>
  <cp:lastModifiedBy>Administrator</cp:lastModifiedBy>
  <dcterms:modified xsi:type="dcterms:W3CDTF">2015-12-09T05:55:57Z</dcterms:modified>
  <dc:title>用火、用电消防安全管理制度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