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6E8" w:rsidRPr="009203CF" w:rsidRDefault="004916E8" w:rsidP="004916E8">
      <w:pPr>
        <w:widowControl/>
        <w:spacing w:line="360" w:lineRule="auto"/>
        <w:ind w:firstLineChars="200" w:firstLine="640"/>
        <w:jc w:val="left"/>
        <w:rPr>
          <w:rFonts w:ascii="仿宋_GB2312" w:eastAsia="仿宋_GB2312" w:cs="宋体" w:hint="eastAsia"/>
          <w:kern w:val="0"/>
          <w:sz w:val="32"/>
          <w:szCs w:val="32"/>
        </w:rPr>
      </w:pPr>
      <w:r w:rsidRPr="009203CF">
        <w:rPr>
          <w:rFonts w:ascii="仿宋_GB2312" w:eastAsia="仿宋_GB2312" w:hAnsi="宋体" w:cs="宋体" w:hint="eastAsia"/>
          <w:kern w:val="0"/>
          <w:sz w:val="32"/>
          <w:szCs w:val="32"/>
        </w:rPr>
        <w:t>具体考核标准和内容依据相关网络助学过程性考核方案评价方法来计算，如下表：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043"/>
        <w:gridCol w:w="2133"/>
        <w:gridCol w:w="2085"/>
        <w:gridCol w:w="1479"/>
        <w:gridCol w:w="1550"/>
      </w:tblGrid>
      <w:tr w:rsidR="004916E8" w:rsidRPr="000B1053" w:rsidTr="006F05E5">
        <w:trPr>
          <w:tblCellSpacing w:w="0" w:type="dxa"/>
          <w:jc w:val="center"/>
        </w:trPr>
        <w:tc>
          <w:tcPr>
            <w:tcW w:w="1050" w:type="dxa"/>
            <w:tcBorders>
              <w:top w:val="outset" w:sz="6" w:space="0" w:color="auto"/>
              <w:left w:val="outset" w:sz="6" w:space="0" w:color="auto"/>
              <w:bottom w:val="outset" w:sz="6" w:space="0" w:color="auto"/>
              <w:right w:val="outset" w:sz="6" w:space="0" w:color="auto"/>
            </w:tcBorders>
            <w:vAlign w:val="center"/>
          </w:tcPr>
          <w:p w:rsidR="004916E8" w:rsidRPr="00EF31F5" w:rsidRDefault="004916E8" w:rsidP="006F05E5">
            <w:pPr>
              <w:widowControl/>
              <w:spacing w:line="288" w:lineRule="auto"/>
              <w:jc w:val="center"/>
              <w:rPr>
                <w:rFonts w:ascii="宋体" w:cs="宋体"/>
                <w:kern w:val="0"/>
                <w:sz w:val="18"/>
                <w:szCs w:val="18"/>
              </w:rPr>
            </w:pPr>
            <w:r w:rsidRPr="00EF31F5">
              <w:rPr>
                <w:rFonts w:ascii="宋体" w:cs="宋体"/>
                <w:kern w:val="0"/>
                <w:sz w:val="22"/>
              </w:rPr>
              <w:t> </w:t>
            </w:r>
            <w:r w:rsidRPr="00EF31F5">
              <w:rPr>
                <w:rFonts w:ascii="宋体" w:hAnsi="宋体" w:cs="宋体" w:hint="eastAsia"/>
                <w:b/>
                <w:bCs/>
                <w:kern w:val="0"/>
                <w:sz w:val="18"/>
                <w:szCs w:val="18"/>
              </w:rPr>
              <w:t>考核项</w:t>
            </w:r>
          </w:p>
        </w:tc>
        <w:tc>
          <w:tcPr>
            <w:tcW w:w="2145" w:type="dxa"/>
            <w:tcBorders>
              <w:top w:val="outset" w:sz="6" w:space="0" w:color="auto"/>
              <w:left w:val="outset" w:sz="6" w:space="0" w:color="auto"/>
              <w:bottom w:val="outset" w:sz="6" w:space="0" w:color="auto"/>
              <w:right w:val="outset" w:sz="6" w:space="0" w:color="auto"/>
            </w:tcBorders>
            <w:vAlign w:val="center"/>
          </w:tcPr>
          <w:p w:rsidR="004916E8" w:rsidRPr="00EF31F5" w:rsidRDefault="004916E8" w:rsidP="006F05E5">
            <w:pPr>
              <w:widowControl/>
              <w:spacing w:line="288" w:lineRule="auto"/>
              <w:jc w:val="center"/>
              <w:rPr>
                <w:rFonts w:ascii="宋体" w:cs="宋体"/>
                <w:kern w:val="0"/>
                <w:sz w:val="18"/>
                <w:szCs w:val="18"/>
              </w:rPr>
            </w:pPr>
            <w:r w:rsidRPr="00EF31F5">
              <w:rPr>
                <w:rFonts w:ascii="宋体" w:hAnsi="宋体" w:cs="宋体" w:hint="eastAsia"/>
                <w:b/>
                <w:bCs/>
                <w:kern w:val="0"/>
                <w:sz w:val="18"/>
                <w:szCs w:val="18"/>
              </w:rPr>
              <w:t>考核办法</w:t>
            </w:r>
          </w:p>
        </w:tc>
        <w:tc>
          <w:tcPr>
            <w:tcW w:w="2100" w:type="dxa"/>
            <w:tcBorders>
              <w:top w:val="outset" w:sz="6" w:space="0" w:color="auto"/>
              <w:left w:val="outset" w:sz="6" w:space="0" w:color="auto"/>
              <w:bottom w:val="outset" w:sz="6" w:space="0" w:color="auto"/>
              <w:right w:val="outset" w:sz="6" w:space="0" w:color="auto"/>
            </w:tcBorders>
            <w:vAlign w:val="center"/>
          </w:tcPr>
          <w:p w:rsidR="004916E8" w:rsidRPr="00EF31F5" w:rsidRDefault="004916E8" w:rsidP="006F05E5">
            <w:pPr>
              <w:widowControl/>
              <w:spacing w:line="288" w:lineRule="auto"/>
              <w:jc w:val="center"/>
              <w:rPr>
                <w:rFonts w:ascii="宋体" w:cs="宋体"/>
                <w:kern w:val="0"/>
                <w:sz w:val="18"/>
                <w:szCs w:val="18"/>
              </w:rPr>
            </w:pPr>
            <w:r w:rsidRPr="00EF31F5">
              <w:rPr>
                <w:rFonts w:ascii="宋体" w:hAnsi="宋体" w:cs="宋体" w:hint="eastAsia"/>
                <w:b/>
                <w:bCs/>
                <w:kern w:val="0"/>
                <w:sz w:val="18"/>
                <w:szCs w:val="18"/>
              </w:rPr>
              <w:t>考核指标</w:t>
            </w:r>
          </w:p>
        </w:tc>
        <w:tc>
          <w:tcPr>
            <w:tcW w:w="1485" w:type="dxa"/>
            <w:tcBorders>
              <w:top w:val="outset" w:sz="6" w:space="0" w:color="auto"/>
              <w:left w:val="outset" w:sz="6" w:space="0" w:color="auto"/>
              <w:bottom w:val="outset" w:sz="6" w:space="0" w:color="auto"/>
              <w:right w:val="outset" w:sz="6" w:space="0" w:color="auto"/>
            </w:tcBorders>
            <w:vAlign w:val="center"/>
          </w:tcPr>
          <w:p w:rsidR="004916E8" w:rsidRPr="00EF31F5" w:rsidRDefault="004916E8" w:rsidP="006F05E5">
            <w:pPr>
              <w:widowControl/>
              <w:spacing w:line="288" w:lineRule="auto"/>
              <w:jc w:val="center"/>
              <w:rPr>
                <w:rFonts w:ascii="宋体" w:cs="宋体"/>
                <w:kern w:val="0"/>
                <w:sz w:val="18"/>
                <w:szCs w:val="18"/>
              </w:rPr>
            </w:pPr>
            <w:r w:rsidRPr="00EF31F5">
              <w:rPr>
                <w:rFonts w:ascii="宋体" w:hAnsi="宋体" w:cs="宋体" w:hint="eastAsia"/>
                <w:b/>
                <w:bCs/>
                <w:kern w:val="0"/>
                <w:sz w:val="18"/>
                <w:szCs w:val="18"/>
              </w:rPr>
              <w:t>考核比重</w:t>
            </w:r>
          </w:p>
        </w:tc>
        <w:tc>
          <w:tcPr>
            <w:tcW w:w="1560" w:type="dxa"/>
            <w:tcBorders>
              <w:top w:val="outset" w:sz="6" w:space="0" w:color="auto"/>
              <w:left w:val="outset" w:sz="6" w:space="0" w:color="auto"/>
              <w:bottom w:val="outset" w:sz="6" w:space="0" w:color="auto"/>
              <w:right w:val="outset" w:sz="6" w:space="0" w:color="auto"/>
            </w:tcBorders>
            <w:vAlign w:val="center"/>
          </w:tcPr>
          <w:p w:rsidR="004916E8" w:rsidRPr="00EF31F5" w:rsidRDefault="004916E8" w:rsidP="006F05E5">
            <w:pPr>
              <w:widowControl/>
              <w:spacing w:line="288" w:lineRule="auto"/>
              <w:jc w:val="center"/>
              <w:rPr>
                <w:rFonts w:ascii="宋体" w:cs="宋体"/>
                <w:kern w:val="0"/>
                <w:sz w:val="18"/>
                <w:szCs w:val="18"/>
              </w:rPr>
            </w:pPr>
            <w:r w:rsidRPr="00EF31F5">
              <w:rPr>
                <w:rFonts w:ascii="宋体" w:hAnsi="宋体" w:cs="宋体" w:hint="eastAsia"/>
                <w:b/>
                <w:bCs/>
                <w:kern w:val="0"/>
                <w:sz w:val="18"/>
                <w:szCs w:val="18"/>
              </w:rPr>
              <w:t>记录数据</w:t>
            </w:r>
          </w:p>
        </w:tc>
      </w:tr>
      <w:tr w:rsidR="004916E8" w:rsidRPr="000B1053" w:rsidTr="006F05E5">
        <w:trPr>
          <w:tblCellSpacing w:w="0" w:type="dxa"/>
          <w:jc w:val="center"/>
        </w:trPr>
        <w:tc>
          <w:tcPr>
            <w:tcW w:w="1050" w:type="dxa"/>
            <w:tcBorders>
              <w:top w:val="outset" w:sz="6" w:space="0" w:color="auto"/>
              <w:left w:val="outset" w:sz="6" w:space="0" w:color="auto"/>
              <w:bottom w:val="outset" w:sz="6" w:space="0" w:color="auto"/>
              <w:right w:val="outset" w:sz="6" w:space="0" w:color="auto"/>
            </w:tcBorders>
            <w:vAlign w:val="center"/>
          </w:tcPr>
          <w:p w:rsidR="004916E8" w:rsidRPr="00EF31F5" w:rsidRDefault="004916E8" w:rsidP="006F05E5">
            <w:pPr>
              <w:widowControl/>
              <w:spacing w:line="288" w:lineRule="auto"/>
              <w:jc w:val="center"/>
              <w:rPr>
                <w:rFonts w:ascii="宋体" w:cs="宋体"/>
                <w:kern w:val="0"/>
                <w:sz w:val="18"/>
                <w:szCs w:val="18"/>
              </w:rPr>
            </w:pPr>
            <w:r w:rsidRPr="00EF31F5">
              <w:rPr>
                <w:rFonts w:ascii="宋体" w:hAnsi="宋体" w:cs="宋体" w:hint="eastAsia"/>
                <w:kern w:val="0"/>
                <w:sz w:val="18"/>
                <w:szCs w:val="18"/>
              </w:rPr>
              <w:t>课件及学习材料</w:t>
            </w:r>
          </w:p>
        </w:tc>
        <w:tc>
          <w:tcPr>
            <w:tcW w:w="2145"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课件时长</w:t>
            </w:r>
            <w:r w:rsidRPr="00EF31F5">
              <w:rPr>
                <w:rFonts w:ascii="宋体" w:cs="宋体" w:hint="eastAsia"/>
                <w:kern w:val="0"/>
                <w:sz w:val="18"/>
                <w:szCs w:val="18"/>
              </w:rPr>
              <w:t>≥</w:t>
            </w:r>
            <w:r w:rsidRPr="00EF31F5">
              <w:rPr>
                <w:rFonts w:ascii="宋体" w:hAnsi="宋体" w:cs="宋体"/>
                <w:kern w:val="0"/>
                <w:sz w:val="18"/>
                <w:szCs w:val="18"/>
              </w:rPr>
              <w:t>100%</w:t>
            </w:r>
            <w:r w:rsidRPr="00EF31F5">
              <w:rPr>
                <w:rFonts w:ascii="宋体" w:hAnsi="宋体" w:cs="宋体" w:hint="eastAsia"/>
                <w:kern w:val="0"/>
                <w:sz w:val="18"/>
                <w:szCs w:val="18"/>
              </w:rPr>
              <w:t>，</w:t>
            </w:r>
            <w:r w:rsidRPr="00EF31F5">
              <w:rPr>
                <w:rFonts w:ascii="宋体" w:hAnsi="宋体" w:cs="宋体"/>
                <w:kern w:val="0"/>
                <w:sz w:val="18"/>
                <w:szCs w:val="18"/>
              </w:rPr>
              <w:t>100</w:t>
            </w:r>
            <w:r w:rsidRPr="00EF31F5">
              <w:rPr>
                <w:rFonts w:ascii="宋体" w:hAnsi="宋体" w:cs="宋体" w:hint="eastAsia"/>
                <w:kern w:val="0"/>
                <w:sz w:val="18"/>
                <w:szCs w:val="18"/>
              </w:rPr>
              <w:t>分</w:t>
            </w:r>
          </w:p>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课件时长</w:t>
            </w:r>
            <w:r w:rsidRPr="00EF31F5">
              <w:rPr>
                <w:rFonts w:ascii="宋体" w:cs="宋体" w:hint="eastAsia"/>
                <w:kern w:val="0"/>
                <w:sz w:val="18"/>
                <w:szCs w:val="18"/>
              </w:rPr>
              <w:t>≥</w:t>
            </w:r>
            <w:r w:rsidRPr="00EF31F5">
              <w:rPr>
                <w:rFonts w:ascii="宋体" w:hAnsi="宋体" w:cs="宋体"/>
                <w:kern w:val="0"/>
                <w:sz w:val="18"/>
                <w:szCs w:val="18"/>
              </w:rPr>
              <w:t>80%</w:t>
            </w:r>
            <w:r w:rsidRPr="00EF31F5">
              <w:rPr>
                <w:rFonts w:ascii="宋体" w:hAnsi="宋体" w:cs="宋体" w:hint="eastAsia"/>
                <w:kern w:val="0"/>
                <w:sz w:val="18"/>
                <w:szCs w:val="18"/>
              </w:rPr>
              <w:t>，</w:t>
            </w:r>
            <w:r w:rsidRPr="00EF31F5">
              <w:rPr>
                <w:rFonts w:ascii="宋体" w:hAnsi="宋体" w:cs="宋体"/>
                <w:kern w:val="0"/>
                <w:sz w:val="18"/>
                <w:szCs w:val="18"/>
              </w:rPr>
              <w:t>80</w:t>
            </w:r>
            <w:r w:rsidRPr="00EF31F5">
              <w:rPr>
                <w:rFonts w:ascii="宋体" w:hAnsi="宋体" w:cs="宋体" w:hint="eastAsia"/>
                <w:kern w:val="0"/>
                <w:sz w:val="18"/>
                <w:szCs w:val="18"/>
              </w:rPr>
              <w:t>分</w:t>
            </w:r>
          </w:p>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课件时长</w:t>
            </w:r>
            <w:r w:rsidRPr="00EF31F5">
              <w:rPr>
                <w:rFonts w:ascii="宋体" w:cs="宋体" w:hint="eastAsia"/>
                <w:kern w:val="0"/>
                <w:sz w:val="18"/>
                <w:szCs w:val="18"/>
              </w:rPr>
              <w:t>≥</w:t>
            </w:r>
            <w:r w:rsidRPr="00EF31F5">
              <w:rPr>
                <w:rFonts w:ascii="宋体" w:hAnsi="宋体" w:cs="宋体"/>
                <w:kern w:val="0"/>
                <w:sz w:val="18"/>
                <w:szCs w:val="18"/>
              </w:rPr>
              <w:t>60%</w:t>
            </w:r>
            <w:r w:rsidRPr="00EF31F5">
              <w:rPr>
                <w:rFonts w:ascii="宋体" w:hAnsi="宋体" w:cs="宋体" w:hint="eastAsia"/>
                <w:kern w:val="0"/>
                <w:sz w:val="18"/>
                <w:szCs w:val="18"/>
              </w:rPr>
              <w:t>，</w:t>
            </w:r>
            <w:r w:rsidRPr="00EF31F5">
              <w:rPr>
                <w:rFonts w:ascii="宋体" w:hAnsi="宋体" w:cs="宋体"/>
                <w:kern w:val="0"/>
                <w:sz w:val="18"/>
                <w:szCs w:val="18"/>
              </w:rPr>
              <w:t>60</w:t>
            </w:r>
            <w:r w:rsidRPr="00EF31F5">
              <w:rPr>
                <w:rFonts w:ascii="宋体" w:hAnsi="宋体" w:cs="宋体" w:hint="eastAsia"/>
                <w:kern w:val="0"/>
                <w:sz w:val="18"/>
                <w:szCs w:val="18"/>
              </w:rPr>
              <w:t>分</w:t>
            </w:r>
          </w:p>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课件时长</w:t>
            </w:r>
            <w:r w:rsidRPr="00EF31F5">
              <w:rPr>
                <w:rFonts w:ascii="宋体" w:hAnsi="宋体" w:cs="宋体"/>
                <w:kern w:val="0"/>
                <w:sz w:val="18"/>
                <w:szCs w:val="18"/>
              </w:rPr>
              <w:t>&lt;60%</w:t>
            </w:r>
            <w:r w:rsidRPr="00EF31F5">
              <w:rPr>
                <w:rFonts w:ascii="宋体" w:hAnsi="宋体" w:cs="宋体" w:hint="eastAsia"/>
                <w:kern w:val="0"/>
                <w:sz w:val="18"/>
                <w:szCs w:val="18"/>
              </w:rPr>
              <w:t>，</w:t>
            </w:r>
            <w:r w:rsidRPr="00EF31F5">
              <w:rPr>
                <w:rFonts w:ascii="宋体" w:hAnsi="宋体" w:cs="宋体"/>
                <w:kern w:val="0"/>
                <w:sz w:val="18"/>
                <w:szCs w:val="18"/>
              </w:rPr>
              <w:t xml:space="preserve"> 0</w:t>
            </w:r>
            <w:r w:rsidRPr="00EF31F5">
              <w:rPr>
                <w:rFonts w:ascii="宋体" w:hAnsi="宋体" w:cs="宋体" w:hint="eastAsia"/>
                <w:kern w:val="0"/>
                <w:sz w:val="18"/>
                <w:szCs w:val="18"/>
              </w:rPr>
              <w:t>分</w:t>
            </w:r>
          </w:p>
        </w:tc>
        <w:tc>
          <w:tcPr>
            <w:tcW w:w="2100"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参与度；信息技术应用能力；学习资源掌控力；诚信表现；</w:t>
            </w:r>
          </w:p>
        </w:tc>
        <w:tc>
          <w:tcPr>
            <w:tcW w:w="1485"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辅助指标（</w:t>
            </w:r>
            <w:r w:rsidRPr="00EF31F5">
              <w:rPr>
                <w:rFonts w:ascii="宋体" w:hAnsi="宋体" w:cs="宋体"/>
                <w:kern w:val="0"/>
                <w:sz w:val="18"/>
                <w:szCs w:val="18"/>
              </w:rPr>
              <w:t>100%</w:t>
            </w:r>
            <w:r w:rsidRPr="00EF31F5">
              <w:rPr>
                <w:rFonts w:ascii="宋体" w:hAnsi="宋体" w:cs="宋体" w:hint="eastAsia"/>
                <w:kern w:val="0"/>
                <w:sz w:val="18"/>
                <w:szCs w:val="18"/>
              </w:rPr>
              <w:t>）</w:t>
            </w:r>
          </w:p>
        </w:tc>
        <w:tc>
          <w:tcPr>
            <w:tcW w:w="1560"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累计浏览时长；</w:t>
            </w:r>
          </w:p>
        </w:tc>
      </w:tr>
      <w:tr w:rsidR="004916E8" w:rsidRPr="000B1053" w:rsidTr="006F05E5">
        <w:trPr>
          <w:tblCellSpacing w:w="0" w:type="dxa"/>
          <w:jc w:val="center"/>
        </w:trPr>
        <w:tc>
          <w:tcPr>
            <w:tcW w:w="1050" w:type="dxa"/>
            <w:tcBorders>
              <w:top w:val="outset" w:sz="6" w:space="0" w:color="auto"/>
              <w:left w:val="outset" w:sz="6" w:space="0" w:color="auto"/>
              <w:bottom w:val="outset" w:sz="6" w:space="0" w:color="auto"/>
              <w:right w:val="outset" w:sz="6" w:space="0" w:color="auto"/>
            </w:tcBorders>
            <w:vAlign w:val="center"/>
          </w:tcPr>
          <w:p w:rsidR="004916E8" w:rsidRPr="00EF31F5" w:rsidRDefault="004916E8" w:rsidP="006F05E5">
            <w:pPr>
              <w:widowControl/>
              <w:spacing w:line="288" w:lineRule="auto"/>
              <w:jc w:val="center"/>
              <w:rPr>
                <w:rFonts w:ascii="宋体" w:cs="宋体"/>
                <w:kern w:val="0"/>
                <w:sz w:val="18"/>
                <w:szCs w:val="18"/>
              </w:rPr>
            </w:pPr>
            <w:r w:rsidRPr="00EF31F5">
              <w:rPr>
                <w:rFonts w:ascii="宋体" w:hAnsi="宋体" w:cs="宋体" w:hint="eastAsia"/>
                <w:kern w:val="0"/>
                <w:sz w:val="18"/>
                <w:szCs w:val="18"/>
              </w:rPr>
              <w:t>作业</w:t>
            </w:r>
          </w:p>
        </w:tc>
        <w:tc>
          <w:tcPr>
            <w:tcW w:w="2145"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每次的</w:t>
            </w:r>
            <w:smartTag w:uri="urn:schemas-microsoft-com:office:smarttags" w:element="PersonName">
              <w:smartTagPr>
                <w:attr w:name="ProductID" w:val="成绩由"/>
              </w:smartTagPr>
              <w:r w:rsidRPr="00EF31F5">
                <w:rPr>
                  <w:rFonts w:ascii="宋体" w:hAnsi="宋体" w:cs="宋体" w:hint="eastAsia"/>
                  <w:kern w:val="0"/>
                  <w:sz w:val="18"/>
                  <w:szCs w:val="18"/>
                </w:rPr>
                <w:t>成绩由</w:t>
              </w:r>
            </w:smartTag>
            <w:r w:rsidRPr="00EF31F5">
              <w:rPr>
                <w:rFonts w:ascii="宋体" w:hAnsi="宋体" w:cs="宋体" w:hint="eastAsia"/>
                <w:kern w:val="0"/>
                <w:sz w:val="18"/>
                <w:szCs w:val="18"/>
              </w:rPr>
              <w:t>老师给出（</w:t>
            </w:r>
            <w:r w:rsidRPr="00EF31F5">
              <w:rPr>
                <w:rFonts w:ascii="宋体" w:hAnsi="宋体" w:cs="宋体"/>
                <w:kern w:val="0"/>
                <w:sz w:val="18"/>
                <w:szCs w:val="18"/>
              </w:rPr>
              <w:t>Ti</w:t>
            </w:r>
            <w:r w:rsidRPr="00EF31F5">
              <w:rPr>
                <w:rFonts w:ascii="宋体" w:hAnsi="宋体" w:cs="宋体" w:hint="eastAsia"/>
                <w:kern w:val="0"/>
                <w:sz w:val="18"/>
                <w:szCs w:val="18"/>
              </w:rPr>
              <w:t>）。成绩最后的分数</w:t>
            </w:r>
            <w:r w:rsidRPr="00EF31F5">
              <w:rPr>
                <w:rFonts w:ascii="宋体" w:hAnsi="宋体" w:cs="宋体"/>
                <w:kern w:val="0"/>
                <w:sz w:val="18"/>
                <w:szCs w:val="18"/>
              </w:rPr>
              <w:t>M=</w:t>
            </w:r>
            <w:r w:rsidRPr="00EF31F5">
              <w:rPr>
                <w:rFonts w:ascii="宋体" w:hAnsi="宋体" w:cs="宋体" w:hint="eastAsia"/>
                <w:kern w:val="0"/>
                <w:sz w:val="18"/>
                <w:szCs w:val="18"/>
              </w:rPr>
              <w:t>∑</w:t>
            </w:r>
            <w:r w:rsidRPr="00EF31F5">
              <w:rPr>
                <w:rFonts w:ascii="宋体" w:hAnsi="宋体" w:cs="宋体"/>
                <w:kern w:val="0"/>
                <w:sz w:val="18"/>
                <w:szCs w:val="18"/>
              </w:rPr>
              <w:t>Ti/n</w:t>
            </w:r>
            <w:r w:rsidRPr="00EF31F5">
              <w:rPr>
                <w:rFonts w:ascii="宋体" w:hAnsi="宋体" w:cs="宋体" w:hint="eastAsia"/>
                <w:kern w:val="0"/>
                <w:sz w:val="18"/>
                <w:szCs w:val="18"/>
              </w:rPr>
              <w:t>（次数）。</w:t>
            </w:r>
          </w:p>
        </w:tc>
        <w:tc>
          <w:tcPr>
            <w:tcW w:w="2100"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专业学习成果；协作精神；自主能力；创新能力；诚信表现；</w:t>
            </w:r>
          </w:p>
        </w:tc>
        <w:tc>
          <w:tcPr>
            <w:tcW w:w="1485"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核心指标（</w:t>
            </w:r>
            <w:r w:rsidRPr="00EF31F5">
              <w:rPr>
                <w:rFonts w:ascii="宋体" w:hAnsi="宋体" w:cs="宋体"/>
                <w:kern w:val="0"/>
                <w:sz w:val="18"/>
                <w:szCs w:val="18"/>
              </w:rPr>
              <w:t>60%</w:t>
            </w:r>
            <w:r w:rsidRPr="00EF31F5">
              <w:rPr>
                <w:rFonts w:ascii="宋体" w:hAnsi="宋体" w:cs="宋体" w:hint="eastAsia"/>
                <w:kern w:val="0"/>
                <w:sz w:val="18"/>
                <w:szCs w:val="18"/>
              </w:rPr>
              <w:t>）</w:t>
            </w:r>
          </w:p>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辅助指标（</w:t>
            </w:r>
            <w:r w:rsidRPr="00EF31F5">
              <w:rPr>
                <w:rFonts w:ascii="宋体" w:hAnsi="宋体" w:cs="宋体"/>
                <w:kern w:val="0"/>
                <w:sz w:val="18"/>
                <w:szCs w:val="18"/>
              </w:rPr>
              <w:t>40%</w:t>
            </w:r>
            <w:r w:rsidRPr="00EF31F5">
              <w:rPr>
                <w:rFonts w:ascii="宋体" w:hAnsi="宋体" w:cs="宋体" w:hint="eastAsia"/>
                <w:kern w:val="0"/>
                <w:sz w:val="18"/>
                <w:szCs w:val="18"/>
              </w:rPr>
              <w:t>）</w:t>
            </w:r>
          </w:p>
        </w:tc>
        <w:tc>
          <w:tcPr>
            <w:tcW w:w="1560"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作业次数；每次作业成绩；</w:t>
            </w:r>
          </w:p>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提交作业时间；</w:t>
            </w:r>
          </w:p>
        </w:tc>
      </w:tr>
      <w:tr w:rsidR="004916E8" w:rsidRPr="000B1053" w:rsidTr="006F05E5">
        <w:trPr>
          <w:tblCellSpacing w:w="0" w:type="dxa"/>
          <w:jc w:val="center"/>
        </w:trPr>
        <w:tc>
          <w:tcPr>
            <w:tcW w:w="1050" w:type="dxa"/>
            <w:tcBorders>
              <w:top w:val="outset" w:sz="6" w:space="0" w:color="auto"/>
              <w:left w:val="outset" w:sz="6" w:space="0" w:color="auto"/>
              <w:bottom w:val="outset" w:sz="6" w:space="0" w:color="auto"/>
              <w:right w:val="outset" w:sz="6" w:space="0" w:color="auto"/>
            </w:tcBorders>
            <w:vAlign w:val="center"/>
          </w:tcPr>
          <w:p w:rsidR="004916E8" w:rsidRPr="00EF31F5" w:rsidRDefault="004916E8" w:rsidP="006F05E5">
            <w:pPr>
              <w:widowControl/>
              <w:spacing w:line="288" w:lineRule="auto"/>
              <w:jc w:val="center"/>
              <w:rPr>
                <w:rFonts w:ascii="宋体" w:cs="宋体"/>
                <w:kern w:val="0"/>
                <w:sz w:val="18"/>
                <w:szCs w:val="18"/>
              </w:rPr>
            </w:pPr>
            <w:r w:rsidRPr="00EF31F5">
              <w:rPr>
                <w:rFonts w:ascii="宋体" w:hAnsi="宋体" w:cs="宋体" w:hint="eastAsia"/>
                <w:kern w:val="0"/>
                <w:sz w:val="18"/>
                <w:szCs w:val="18"/>
              </w:rPr>
              <w:t>答疑讨论</w:t>
            </w:r>
          </w:p>
        </w:tc>
        <w:tc>
          <w:tcPr>
            <w:tcW w:w="2145"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根据考核指标项，老师给出主观评分。</w:t>
            </w:r>
          </w:p>
        </w:tc>
        <w:tc>
          <w:tcPr>
            <w:tcW w:w="2100"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出勤率；学习主动性；协作精神；参与度；诚信表现；</w:t>
            </w:r>
          </w:p>
        </w:tc>
        <w:tc>
          <w:tcPr>
            <w:tcW w:w="1485"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辅助指标（</w:t>
            </w:r>
            <w:r w:rsidRPr="00EF31F5">
              <w:rPr>
                <w:rFonts w:ascii="宋体" w:hAnsi="宋体" w:cs="宋体"/>
                <w:kern w:val="0"/>
                <w:sz w:val="18"/>
                <w:szCs w:val="18"/>
              </w:rPr>
              <w:t>100%</w:t>
            </w:r>
            <w:r w:rsidRPr="00EF31F5">
              <w:rPr>
                <w:rFonts w:ascii="宋体" w:hAnsi="宋体" w:cs="宋体" w:hint="eastAsia"/>
                <w:kern w:val="0"/>
                <w:sz w:val="18"/>
                <w:szCs w:val="18"/>
              </w:rPr>
              <w:t>）</w:t>
            </w:r>
          </w:p>
        </w:tc>
        <w:tc>
          <w:tcPr>
            <w:tcW w:w="1560"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答疑室：发回帖数、出勤率</w:t>
            </w:r>
          </w:p>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直播课堂：出勤率；</w:t>
            </w:r>
          </w:p>
        </w:tc>
      </w:tr>
      <w:tr w:rsidR="004916E8" w:rsidRPr="000B1053" w:rsidTr="006F05E5">
        <w:trPr>
          <w:tblCellSpacing w:w="0" w:type="dxa"/>
          <w:jc w:val="center"/>
        </w:trPr>
        <w:tc>
          <w:tcPr>
            <w:tcW w:w="1050" w:type="dxa"/>
            <w:tcBorders>
              <w:top w:val="outset" w:sz="6" w:space="0" w:color="auto"/>
              <w:left w:val="outset" w:sz="6" w:space="0" w:color="auto"/>
              <w:bottom w:val="outset" w:sz="6" w:space="0" w:color="auto"/>
              <w:right w:val="outset" w:sz="6" w:space="0" w:color="auto"/>
            </w:tcBorders>
            <w:vAlign w:val="center"/>
          </w:tcPr>
          <w:p w:rsidR="004916E8" w:rsidRPr="00EF31F5" w:rsidRDefault="004916E8" w:rsidP="006F05E5">
            <w:pPr>
              <w:widowControl/>
              <w:spacing w:line="288" w:lineRule="auto"/>
              <w:jc w:val="center"/>
              <w:rPr>
                <w:rFonts w:ascii="宋体" w:cs="宋体"/>
                <w:kern w:val="0"/>
                <w:sz w:val="18"/>
                <w:szCs w:val="18"/>
              </w:rPr>
            </w:pPr>
            <w:r w:rsidRPr="00EF31F5">
              <w:rPr>
                <w:rFonts w:ascii="宋体" w:hAnsi="宋体" w:cs="宋体" w:hint="eastAsia"/>
                <w:kern w:val="0"/>
                <w:sz w:val="18"/>
                <w:szCs w:val="18"/>
              </w:rPr>
              <w:t>专题讲座</w:t>
            </w:r>
          </w:p>
        </w:tc>
        <w:tc>
          <w:tcPr>
            <w:tcW w:w="2145"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根据考核指标项，老师给出主观评分。</w:t>
            </w:r>
          </w:p>
        </w:tc>
        <w:tc>
          <w:tcPr>
            <w:tcW w:w="2100"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出勤率；参与度；诚信表现；</w:t>
            </w:r>
          </w:p>
        </w:tc>
        <w:tc>
          <w:tcPr>
            <w:tcW w:w="1485"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辅助指标（</w:t>
            </w:r>
            <w:r w:rsidRPr="00EF31F5">
              <w:rPr>
                <w:rFonts w:ascii="宋体" w:hAnsi="宋体" w:cs="宋体"/>
                <w:kern w:val="0"/>
                <w:sz w:val="18"/>
                <w:szCs w:val="18"/>
              </w:rPr>
              <w:t>100%</w:t>
            </w:r>
            <w:r w:rsidRPr="00EF31F5">
              <w:rPr>
                <w:rFonts w:ascii="宋体" w:hAnsi="宋体" w:cs="宋体" w:hint="eastAsia"/>
                <w:kern w:val="0"/>
                <w:sz w:val="18"/>
                <w:szCs w:val="18"/>
              </w:rPr>
              <w:t>）</w:t>
            </w:r>
          </w:p>
        </w:tc>
        <w:tc>
          <w:tcPr>
            <w:tcW w:w="1560"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互动直播：出勤率；</w:t>
            </w:r>
          </w:p>
        </w:tc>
      </w:tr>
      <w:tr w:rsidR="004916E8" w:rsidRPr="000B1053" w:rsidTr="006F05E5">
        <w:trPr>
          <w:tblCellSpacing w:w="0" w:type="dxa"/>
          <w:jc w:val="center"/>
        </w:trPr>
        <w:tc>
          <w:tcPr>
            <w:tcW w:w="1050" w:type="dxa"/>
            <w:tcBorders>
              <w:top w:val="outset" w:sz="6" w:space="0" w:color="auto"/>
              <w:left w:val="outset" w:sz="6" w:space="0" w:color="auto"/>
              <w:bottom w:val="outset" w:sz="6" w:space="0" w:color="auto"/>
              <w:right w:val="outset" w:sz="6" w:space="0" w:color="auto"/>
            </w:tcBorders>
            <w:vAlign w:val="center"/>
          </w:tcPr>
          <w:p w:rsidR="004916E8" w:rsidRPr="00EF31F5" w:rsidRDefault="004916E8" w:rsidP="006F05E5">
            <w:pPr>
              <w:widowControl/>
              <w:spacing w:line="288" w:lineRule="auto"/>
              <w:jc w:val="center"/>
              <w:rPr>
                <w:rFonts w:ascii="宋体" w:cs="宋体"/>
                <w:kern w:val="0"/>
                <w:sz w:val="18"/>
                <w:szCs w:val="18"/>
              </w:rPr>
            </w:pPr>
            <w:r w:rsidRPr="00EF31F5">
              <w:rPr>
                <w:rFonts w:ascii="宋体" w:hAnsi="宋体" w:cs="宋体" w:hint="eastAsia"/>
                <w:kern w:val="0"/>
                <w:sz w:val="18"/>
                <w:szCs w:val="18"/>
              </w:rPr>
              <w:t>学习笔记与心得</w:t>
            </w:r>
          </w:p>
        </w:tc>
        <w:tc>
          <w:tcPr>
            <w:tcW w:w="2145"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根据考核指标项，老师给出主观评分。</w:t>
            </w:r>
          </w:p>
        </w:tc>
        <w:tc>
          <w:tcPr>
            <w:tcW w:w="2100"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学习资源掌控力；自主能力；创新能力；</w:t>
            </w:r>
          </w:p>
        </w:tc>
        <w:tc>
          <w:tcPr>
            <w:tcW w:w="1485"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辅助指标（</w:t>
            </w:r>
            <w:r w:rsidRPr="00EF31F5">
              <w:rPr>
                <w:rFonts w:ascii="宋体" w:hAnsi="宋体" w:cs="宋体"/>
                <w:kern w:val="0"/>
                <w:sz w:val="18"/>
                <w:szCs w:val="18"/>
              </w:rPr>
              <w:t>100%</w:t>
            </w:r>
            <w:r w:rsidRPr="00EF31F5">
              <w:rPr>
                <w:rFonts w:ascii="宋体" w:hAnsi="宋体" w:cs="宋体" w:hint="eastAsia"/>
                <w:kern w:val="0"/>
                <w:sz w:val="18"/>
                <w:szCs w:val="18"/>
              </w:rPr>
              <w:t>）</w:t>
            </w:r>
          </w:p>
        </w:tc>
        <w:tc>
          <w:tcPr>
            <w:tcW w:w="1560"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cs="宋体"/>
                <w:kern w:val="0"/>
                <w:sz w:val="18"/>
                <w:szCs w:val="18"/>
              </w:rPr>
              <w:t> </w:t>
            </w:r>
          </w:p>
        </w:tc>
      </w:tr>
      <w:tr w:rsidR="004916E8" w:rsidRPr="000B1053" w:rsidTr="006F05E5">
        <w:trPr>
          <w:tblCellSpacing w:w="0" w:type="dxa"/>
          <w:jc w:val="center"/>
        </w:trPr>
        <w:tc>
          <w:tcPr>
            <w:tcW w:w="1050" w:type="dxa"/>
            <w:tcBorders>
              <w:top w:val="outset" w:sz="6" w:space="0" w:color="auto"/>
              <w:left w:val="outset" w:sz="6" w:space="0" w:color="auto"/>
              <w:bottom w:val="outset" w:sz="6" w:space="0" w:color="auto"/>
              <w:right w:val="outset" w:sz="6" w:space="0" w:color="auto"/>
            </w:tcBorders>
            <w:vAlign w:val="center"/>
          </w:tcPr>
          <w:p w:rsidR="004916E8" w:rsidRPr="00EF31F5" w:rsidRDefault="004916E8" w:rsidP="006F05E5">
            <w:pPr>
              <w:widowControl/>
              <w:spacing w:line="288" w:lineRule="auto"/>
              <w:jc w:val="center"/>
              <w:rPr>
                <w:rFonts w:ascii="宋体" w:cs="宋体"/>
                <w:kern w:val="0"/>
                <w:sz w:val="18"/>
                <w:szCs w:val="18"/>
              </w:rPr>
            </w:pPr>
            <w:r w:rsidRPr="00EF31F5">
              <w:rPr>
                <w:rFonts w:ascii="宋体" w:hAnsi="宋体" w:cs="宋体" w:hint="eastAsia"/>
                <w:kern w:val="0"/>
                <w:sz w:val="18"/>
                <w:szCs w:val="18"/>
              </w:rPr>
              <w:t>阶段测试</w:t>
            </w:r>
          </w:p>
        </w:tc>
        <w:tc>
          <w:tcPr>
            <w:tcW w:w="2145" w:type="dxa"/>
            <w:tcBorders>
              <w:top w:val="outset" w:sz="6" w:space="0" w:color="auto"/>
              <w:left w:val="outset" w:sz="6" w:space="0" w:color="auto"/>
              <w:bottom w:val="outset" w:sz="6" w:space="0" w:color="auto"/>
              <w:right w:val="outset" w:sz="6" w:space="0" w:color="auto"/>
            </w:tcBorders>
            <w:vAlign w:val="center"/>
          </w:tcPr>
          <w:p w:rsidR="004916E8" w:rsidRPr="00EF31F5" w:rsidRDefault="004916E8" w:rsidP="006F05E5">
            <w:pPr>
              <w:widowControl/>
              <w:spacing w:line="288" w:lineRule="auto"/>
              <w:jc w:val="center"/>
              <w:rPr>
                <w:rFonts w:ascii="宋体" w:cs="宋体"/>
                <w:kern w:val="0"/>
                <w:sz w:val="18"/>
                <w:szCs w:val="18"/>
              </w:rPr>
            </w:pPr>
            <w:r w:rsidRPr="00EF31F5">
              <w:rPr>
                <w:rFonts w:ascii="宋体" w:hAnsi="宋体" w:cs="宋体" w:hint="eastAsia"/>
                <w:kern w:val="0"/>
                <w:sz w:val="18"/>
                <w:szCs w:val="18"/>
              </w:rPr>
              <w:t>在助学中心</w:t>
            </w:r>
            <w:proofErr w:type="gramStart"/>
            <w:r w:rsidRPr="00EF31F5">
              <w:rPr>
                <w:rFonts w:ascii="宋体" w:hAnsi="宋体" w:cs="宋体" w:hint="eastAsia"/>
                <w:kern w:val="0"/>
                <w:sz w:val="18"/>
                <w:szCs w:val="18"/>
              </w:rPr>
              <w:t>集中机考</w:t>
            </w:r>
            <w:proofErr w:type="gramEnd"/>
          </w:p>
        </w:tc>
        <w:tc>
          <w:tcPr>
            <w:tcW w:w="2100" w:type="dxa"/>
            <w:tcBorders>
              <w:top w:val="outset" w:sz="6" w:space="0" w:color="auto"/>
              <w:left w:val="outset" w:sz="6" w:space="0" w:color="auto"/>
              <w:bottom w:val="outset" w:sz="6" w:space="0" w:color="auto"/>
              <w:right w:val="outset" w:sz="6" w:space="0" w:color="auto"/>
            </w:tcBorders>
            <w:vAlign w:val="center"/>
          </w:tcPr>
          <w:p w:rsidR="004916E8" w:rsidRPr="00EF31F5" w:rsidRDefault="004916E8" w:rsidP="006F05E5">
            <w:pPr>
              <w:widowControl/>
              <w:spacing w:line="288" w:lineRule="auto"/>
              <w:jc w:val="center"/>
              <w:rPr>
                <w:rFonts w:ascii="宋体" w:cs="宋体"/>
                <w:kern w:val="0"/>
                <w:sz w:val="18"/>
                <w:szCs w:val="18"/>
              </w:rPr>
            </w:pPr>
            <w:r w:rsidRPr="00EF31F5">
              <w:rPr>
                <w:rFonts w:ascii="宋体" w:hAnsi="宋体" w:cs="宋体" w:hint="eastAsia"/>
                <w:kern w:val="0"/>
                <w:sz w:val="18"/>
                <w:szCs w:val="18"/>
              </w:rPr>
              <w:t>专业学习成果；</w:t>
            </w:r>
          </w:p>
        </w:tc>
        <w:tc>
          <w:tcPr>
            <w:tcW w:w="1485" w:type="dxa"/>
            <w:tcBorders>
              <w:top w:val="outset" w:sz="6" w:space="0" w:color="auto"/>
              <w:left w:val="outset" w:sz="6" w:space="0" w:color="auto"/>
              <w:bottom w:val="outset" w:sz="6" w:space="0" w:color="auto"/>
              <w:right w:val="outset" w:sz="6" w:space="0" w:color="auto"/>
            </w:tcBorders>
            <w:vAlign w:val="center"/>
          </w:tcPr>
          <w:p w:rsidR="004916E8" w:rsidRPr="00EF31F5" w:rsidRDefault="004916E8" w:rsidP="006F05E5">
            <w:pPr>
              <w:widowControl/>
              <w:spacing w:line="288" w:lineRule="auto"/>
              <w:jc w:val="center"/>
              <w:rPr>
                <w:rFonts w:ascii="宋体" w:cs="宋体"/>
                <w:kern w:val="0"/>
                <w:sz w:val="18"/>
                <w:szCs w:val="18"/>
              </w:rPr>
            </w:pPr>
            <w:r w:rsidRPr="00EF31F5">
              <w:rPr>
                <w:rFonts w:ascii="宋体" w:hAnsi="宋体" w:cs="宋体" w:hint="eastAsia"/>
                <w:kern w:val="0"/>
                <w:sz w:val="18"/>
                <w:szCs w:val="18"/>
              </w:rPr>
              <w:t>核心指标（</w:t>
            </w:r>
            <w:r w:rsidRPr="00EF31F5">
              <w:rPr>
                <w:rFonts w:ascii="宋体" w:hAnsi="宋体" w:cs="宋体"/>
                <w:kern w:val="0"/>
                <w:sz w:val="18"/>
                <w:szCs w:val="18"/>
              </w:rPr>
              <w:t>100%</w:t>
            </w:r>
            <w:r w:rsidRPr="00EF31F5">
              <w:rPr>
                <w:rFonts w:ascii="宋体" w:hAnsi="宋体" w:cs="宋体" w:hint="eastAsia"/>
                <w:kern w:val="0"/>
                <w:sz w:val="18"/>
                <w:szCs w:val="18"/>
              </w:rPr>
              <w:t>）</w:t>
            </w:r>
          </w:p>
        </w:tc>
        <w:tc>
          <w:tcPr>
            <w:tcW w:w="1560" w:type="dxa"/>
            <w:tcBorders>
              <w:top w:val="outset" w:sz="6" w:space="0" w:color="auto"/>
              <w:left w:val="outset" w:sz="6" w:space="0" w:color="auto"/>
              <w:bottom w:val="outset" w:sz="6" w:space="0" w:color="auto"/>
              <w:right w:val="outset" w:sz="6" w:space="0" w:color="auto"/>
            </w:tcBorders>
            <w:vAlign w:val="center"/>
          </w:tcPr>
          <w:p w:rsidR="004916E8" w:rsidRPr="00EF31F5" w:rsidRDefault="004916E8" w:rsidP="006F05E5">
            <w:pPr>
              <w:widowControl/>
              <w:spacing w:line="288" w:lineRule="auto"/>
              <w:jc w:val="center"/>
              <w:rPr>
                <w:rFonts w:ascii="宋体" w:cs="宋体"/>
                <w:kern w:val="0"/>
                <w:sz w:val="18"/>
                <w:szCs w:val="18"/>
              </w:rPr>
            </w:pPr>
            <w:r w:rsidRPr="00EF31F5">
              <w:rPr>
                <w:rFonts w:ascii="宋体" w:cs="宋体"/>
                <w:kern w:val="0"/>
                <w:sz w:val="18"/>
                <w:szCs w:val="18"/>
              </w:rPr>
              <w:t> </w:t>
            </w:r>
          </w:p>
        </w:tc>
      </w:tr>
      <w:tr w:rsidR="004916E8" w:rsidRPr="000B1053" w:rsidTr="006F05E5">
        <w:trPr>
          <w:tblCellSpacing w:w="0" w:type="dxa"/>
          <w:jc w:val="center"/>
        </w:trPr>
        <w:tc>
          <w:tcPr>
            <w:tcW w:w="1050" w:type="dxa"/>
            <w:tcBorders>
              <w:top w:val="outset" w:sz="6" w:space="0" w:color="auto"/>
              <w:left w:val="outset" w:sz="6" w:space="0" w:color="auto"/>
              <w:bottom w:val="outset" w:sz="6" w:space="0" w:color="auto"/>
              <w:right w:val="outset" w:sz="6" w:space="0" w:color="auto"/>
            </w:tcBorders>
            <w:vAlign w:val="center"/>
          </w:tcPr>
          <w:p w:rsidR="004916E8" w:rsidRPr="00EF31F5" w:rsidRDefault="004916E8" w:rsidP="006F05E5">
            <w:pPr>
              <w:widowControl/>
              <w:spacing w:line="288" w:lineRule="auto"/>
              <w:jc w:val="center"/>
              <w:rPr>
                <w:rFonts w:ascii="宋体" w:cs="宋体"/>
                <w:kern w:val="0"/>
                <w:sz w:val="18"/>
                <w:szCs w:val="18"/>
              </w:rPr>
            </w:pPr>
            <w:r w:rsidRPr="00EF31F5">
              <w:rPr>
                <w:rFonts w:ascii="宋体" w:hAnsi="宋体" w:cs="宋体" w:hint="eastAsia"/>
                <w:kern w:val="0"/>
                <w:sz w:val="18"/>
                <w:szCs w:val="18"/>
              </w:rPr>
              <w:t>诚信表现</w:t>
            </w:r>
          </w:p>
        </w:tc>
        <w:tc>
          <w:tcPr>
            <w:tcW w:w="2145"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由老师主观判断学员在学习过程中各活动的连贯度、表达习惯等的可信度。</w:t>
            </w:r>
          </w:p>
        </w:tc>
        <w:tc>
          <w:tcPr>
            <w:tcW w:w="2100"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诚信表现；</w:t>
            </w:r>
          </w:p>
        </w:tc>
        <w:tc>
          <w:tcPr>
            <w:tcW w:w="1485"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hAnsi="宋体" w:cs="宋体" w:hint="eastAsia"/>
                <w:kern w:val="0"/>
                <w:sz w:val="18"/>
                <w:szCs w:val="18"/>
              </w:rPr>
              <w:t>基础指标（</w:t>
            </w:r>
            <w:r w:rsidRPr="00EF31F5">
              <w:rPr>
                <w:rFonts w:ascii="宋体" w:hAnsi="宋体" w:cs="宋体"/>
                <w:kern w:val="0"/>
                <w:sz w:val="18"/>
                <w:szCs w:val="18"/>
              </w:rPr>
              <w:t>100%</w:t>
            </w:r>
            <w:r w:rsidRPr="00EF31F5">
              <w:rPr>
                <w:rFonts w:ascii="宋体" w:hAnsi="宋体" w:cs="宋体" w:hint="eastAsia"/>
                <w:kern w:val="0"/>
                <w:sz w:val="18"/>
                <w:szCs w:val="18"/>
              </w:rPr>
              <w:t>）</w:t>
            </w:r>
          </w:p>
        </w:tc>
        <w:tc>
          <w:tcPr>
            <w:tcW w:w="1560" w:type="dxa"/>
            <w:tcBorders>
              <w:top w:val="outset" w:sz="6" w:space="0" w:color="auto"/>
              <w:left w:val="outset" w:sz="6" w:space="0" w:color="auto"/>
              <w:bottom w:val="outset" w:sz="6" w:space="0" w:color="auto"/>
              <w:right w:val="outset" w:sz="6" w:space="0" w:color="auto"/>
            </w:tcBorders>
          </w:tcPr>
          <w:p w:rsidR="004916E8" w:rsidRPr="00EF31F5" w:rsidRDefault="004916E8" w:rsidP="006F05E5">
            <w:pPr>
              <w:widowControl/>
              <w:spacing w:line="288" w:lineRule="auto"/>
              <w:jc w:val="left"/>
              <w:rPr>
                <w:rFonts w:ascii="宋体" w:cs="宋体"/>
                <w:kern w:val="0"/>
                <w:sz w:val="18"/>
                <w:szCs w:val="18"/>
              </w:rPr>
            </w:pPr>
            <w:r w:rsidRPr="00EF31F5">
              <w:rPr>
                <w:rFonts w:ascii="宋体" w:cs="宋体"/>
                <w:kern w:val="0"/>
                <w:sz w:val="18"/>
                <w:szCs w:val="18"/>
              </w:rPr>
              <w:t> </w:t>
            </w:r>
          </w:p>
        </w:tc>
      </w:tr>
    </w:tbl>
    <w:p w:rsidR="004916E8" w:rsidRDefault="004916E8" w:rsidP="004916E8">
      <w:pPr>
        <w:widowControl/>
        <w:spacing w:line="360" w:lineRule="auto"/>
        <w:jc w:val="left"/>
        <w:rPr>
          <w:rFonts w:ascii="仿宋_GB2312" w:eastAsia="仿宋_GB2312" w:hint="eastAsia"/>
          <w:sz w:val="32"/>
          <w:szCs w:val="32"/>
        </w:rPr>
        <w:sectPr w:rsidR="004916E8" w:rsidSect="003E57D2">
          <w:footerReference w:type="even" r:id="rId4"/>
          <w:footerReference w:type="default" r:id="rId5"/>
          <w:pgSz w:w="11906" w:h="16838"/>
          <w:pgMar w:top="1440" w:right="1800" w:bottom="1440" w:left="1800" w:header="851" w:footer="992" w:gutter="0"/>
          <w:pgNumType w:start="0"/>
          <w:cols w:space="425"/>
          <w:titlePg/>
          <w:docGrid w:type="lines" w:linePitch="312"/>
        </w:sectPr>
      </w:pPr>
      <w:bookmarkStart w:id="0" w:name="_GoBack"/>
      <w:bookmarkEnd w:id="0"/>
    </w:p>
    <w:p w:rsidR="00576437" w:rsidRDefault="00576437">
      <w:pPr>
        <w:rPr>
          <w:rFonts w:hint="eastAsia"/>
        </w:rPr>
      </w:pPr>
    </w:p>
    <w:sectPr w:rsidR="00576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C66" w:rsidRDefault="004916E8" w:rsidP="003E57D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84C66" w:rsidRDefault="004916E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C66" w:rsidRDefault="004916E8" w:rsidP="003E57D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84C66" w:rsidRDefault="004916E8">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E8"/>
    <w:rsid w:val="004916E8"/>
    <w:rsid w:val="00576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A7A2864-E941-471D-9234-A47181BE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6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916E8"/>
    <w:pPr>
      <w:tabs>
        <w:tab w:val="center" w:pos="4153"/>
        <w:tab w:val="right" w:pos="8306"/>
      </w:tabs>
      <w:snapToGrid w:val="0"/>
      <w:jc w:val="left"/>
    </w:pPr>
    <w:rPr>
      <w:sz w:val="18"/>
      <w:szCs w:val="18"/>
    </w:rPr>
  </w:style>
  <w:style w:type="character" w:customStyle="1" w:styleId="Char">
    <w:name w:val="页脚 Char"/>
    <w:basedOn w:val="a0"/>
    <w:link w:val="a3"/>
    <w:rsid w:val="004916E8"/>
    <w:rPr>
      <w:rFonts w:ascii="Times New Roman" w:eastAsia="宋体" w:hAnsi="Times New Roman" w:cs="Times New Roman"/>
      <w:sz w:val="18"/>
      <w:szCs w:val="18"/>
    </w:rPr>
  </w:style>
  <w:style w:type="character" w:styleId="a4">
    <w:name w:val="page number"/>
    <w:basedOn w:val="a0"/>
    <w:rsid w:val="0049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493</Characters>
  <Application>Microsoft Office Word</Application>
  <DocSecurity>0</DocSecurity>
  <Lines>4</Lines>
  <Paragraphs>1</Paragraphs>
  <ScaleCrop>false</ScaleCrop>
  <Company>china</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2016-05-11T03:14:00Z</dcterms:created>
  <dcterms:modified xsi:type="dcterms:W3CDTF">2016-05-11T03:15:00Z</dcterms:modified>
</cp:coreProperties>
</file>